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0"/>
        <w:gridCol w:w="1672"/>
        <w:gridCol w:w="2489"/>
        <w:gridCol w:w="1599"/>
      </w:tblGrid>
      <w:tr w:rsidR="00A34AEE" w:rsidRPr="00A34AEE" w14:paraId="1605D439" w14:textId="77777777" w:rsidTr="00A34AE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1234E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44D50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Cardia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6D826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Fundus/Body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ED45E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Pylorus</w:t>
            </w:r>
          </w:p>
        </w:tc>
      </w:tr>
      <w:tr w:rsidR="00A34AEE" w:rsidRPr="00A34AEE" w14:paraId="37EA3BCA" w14:textId="77777777" w:rsidTr="00A34AE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B396A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Pit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685E0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short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AD1A4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short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976AA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long</w:t>
            </w:r>
          </w:p>
        </w:tc>
      </w:tr>
      <w:tr w:rsidR="00A34AEE" w:rsidRPr="00A34AEE" w14:paraId="1AFFFCB1" w14:textId="77777777" w:rsidTr="00A34AE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47AAB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Cells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2B422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-Mucous cells </w:t>
            </w:r>
          </w:p>
          <w:p w14:paraId="3225572A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-Stem 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DC5CA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-Mucous cells </w:t>
            </w:r>
          </w:p>
          <w:p w14:paraId="22E9C6ED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-Parietal cells</w:t>
            </w:r>
          </w:p>
          <w:p w14:paraId="7D814531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-Chief cells</w:t>
            </w:r>
          </w:p>
          <w:p w14:paraId="6348537F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-Stem cells </w:t>
            </w:r>
          </w:p>
          <w:p w14:paraId="68B82226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-Enteroendocrine 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030509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-Mucous cells</w:t>
            </w:r>
          </w:p>
          <w:p w14:paraId="3DE5266D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-Stem cells</w:t>
            </w:r>
          </w:p>
        </w:tc>
      </w:tr>
    </w:tbl>
    <w:p w14:paraId="3BC7A817" w14:textId="77777777" w:rsidR="00A34AEE" w:rsidRPr="00A34AEE" w:rsidRDefault="00A34AEE" w:rsidP="00A34AEE">
      <w:pPr>
        <w:rPr>
          <w:rFonts w:ascii="Abadi" w:hAnsi="Abadi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7"/>
        <w:gridCol w:w="1287"/>
        <w:gridCol w:w="1049"/>
        <w:gridCol w:w="1883"/>
        <w:gridCol w:w="1176"/>
        <w:gridCol w:w="1521"/>
        <w:gridCol w:w="1277"/>
      </w:tblGrid>
      <w:tr w:rsidR="00A34AEE" w:rsidRPr="00A34AEE" w14:paraId="7209E2CB" w14:textId="77777777" w:rsidTr="00A34AE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8516C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88417" w14:textId="18E28FE6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Simple columnar absorptive cells 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E0108B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Mucous goblet cells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76216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Enteroendocrine 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ACBAC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Paneth cells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44B9E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M (microfold) 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5C6D7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Stem cells</w:t>
            </w:r>
          </w:p>
        </w:tc>
      </w:tr>
      <w:tr w:rsidR="00A34AEE" w:rsidRPr="00A34AEE" w14:paraId="4DF80344" w14:textId="77777777" w:rsidTr="00A34AE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4E8AE6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Location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3447D" w14:textId="2FBFB459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>
              <w:rPr>
                <w:rFonts w:ascii="Abadi" w:hAnsi="Abadi"/>
                <w:sz w:val="24"/>
                <w:szCs w:val="24"/>
              </w:rPr>
              <w:t>Inside glands (crypts)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74C53" w14:textId="5DA7857C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>
              <w:rPr>
                <w:rFonts w:ascii="Abadi" w:hAnsi="Abadi"/>
                <w:sz w:val="24"/>
                <w:szCs w:val="24"/>
              </w:rPr>
              <w:t>Covers villi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7D701" w14:textId="520AC56C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>
              <w:rPr>
                <w:rFonts w:ascii="Abadi" w:hAnsi="Abadi"/>
                <w:sz w:val="24"/>
                <w:szCs w:val="24"/>
              </w:rPr>
              <w:t>Gastric glands in body/fundus of stomach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02CD0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Inside glands (crypts)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3ED2B" w14:textId="081E90F6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>
              <w:rPr>
                <w:rFonts w:ascii="Abadi" w:hAnsi="Abadi"/>
                <w:sz w:val="24"/>
                <w:szCs w:val="24"/>
              </w:rPr>
              <w:t>Inside glands (crypts)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E8102" w14:textId="06616349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>
              <w:rPr>
                <w:rFonts w:ascii="Abadi" w:hAnsi="Abadi"/>
                <w:sz w:val="24"/>
                <w:szCs w:val="24"/>
              </w:rPr>
              <w:t>Inside glands (crypts)</w:t>
            </w:r>
          </w:p>
        </w:tc>
      </w:tr>
      <w:tr w:rsidR="00A34AEE" w:rsidRPr="00A34AEE" w14:paraId="24FCC36D" w14:textId="77777777" w:rsidTr="00A34AE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223DE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purpose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6BF28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Absorb nutrients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0549F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Produce mucous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B319A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Secrete hormones for digestion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AB29E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Produce lysozyme and defensins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F330CA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Eat bugs/foreign stuff and present antigens to immune 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3839C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Replenish cells of epithelium</w:t>
            </w:r>
          </w:p>
        </w:tc>
      </w:tr>
    </w:tbl>
    <w:p w14:paraId="46EF71BE" w14:textId="77777777" w:rsidR="00A34AEE" w:rsidRPr="00A34AEE" w:rsidRDefault="00A34AEE" w:rsidP="00A34AEE">
      <w:pPr>
        <w:rPr>
          <w:rFonts w:ascii="Abadi" w:hAnsi="Abadi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7"/>
        <w:gridCol w:w="1412"/>
        <w:gridCol w:w="1117"/>
        <w:gridCol w:w="837"/>
      </w:tblGrid>
      <w:tr w:rsidR="00A34AEE" w:rsidRPr="00A34AEE" w14:paraId="69ACADEE" w14:textId="77777777" w:rsidTr="00A34AE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EB5C30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C994B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Duodenum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1B5D3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Jejunum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948DB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Ileum </w:t>
            </w:r>
          </w:p>
        </w:tc>
      </w:tr>
      <w:tr w:rsidR="00A34AEE" w:rsidRPr="00A34AEE" w14:paraId="4B33E54A" w14:textId="77777777" w:rsidTr="00A34AE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998264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Villi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2C04A1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A6735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64A7A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y</w:t>
            </w:r>
          </w:p>
        </w:tc>
      </w:tr>
      <w:tr w:rsidR="00A34AEE" w:rsidRPr="00A34AEE" w14:paraId="67DC3D95" w14:textId="77777777" w:rsidTr="00A34AE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01FDA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Microvilli on absorptive 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2AB1D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B44DC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D9725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Y</w:t>
            </w:r>
          </w:p>
        </w:tc>
      </w:tr>
      <w:tr w:rsidR="00A34AEE" w:rsidRPr="00A34AEE" w14:paraId="0E06EF08" w14:textId="77777777" w:rsidTr="00A34AE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3607D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Goblet 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094957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some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F75B5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more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637833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Most</w:t>
            </w:r>
          </w:p>
        </w:tc>
      </w:tr>
      <w:tr w:rsidR="00A34AEE" w:rsidRPr="00A34AEE" w14:paraId="26885C05" w14:textId="77777777" w:rsidTr="00A34AE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CC9B8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Paneth cells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35A14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3A0FC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3B6CB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Y</w:t>
            </w:r>
          </w:p>
        </w:tc>
      </w:tr>
      <w:tr w:rsidR="00A34AEE" w:rsidRPr="00A34AEE" w14:paraId="685DF4DC" w14:textId="77777777" w:rsidTr="00A34AE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EF03A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Brunner’s glands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2B4B2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AB90C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9FDE5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n</w:t>
            </w:r>
          </w:p>
        </w:tc>
      </w:tr>
      <w:tr w:rsidR="00A34AEE" w:rsidRPr="00A34AEE" w14:paraId="00B4113A" w14:textId="77777777" w:rsidTr="00A34AE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77E60" w14:textId="77777777" w:rsidR="00A34AEE" w:rsidRPr="00A34AEE" w:rsidRDefault="00A34AEE" w:rsidP="00A34AEE">
            <w:pPr>
              <w:rPr>
                <w:rFonts w:ascii="Abadi" w:hAnsi="Abadi"/>
                <w:b/>
                <w:bCs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Peyer’s patches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81CA4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F8B7A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6C799" w14:textId="77777777" w:rsidR="00A34AEE" w:rsidRPr="00A34AEE" w:rsidRDefault="00A34AEE" w:rsidP="00A34AEE">
            <w:pPr>
              <w:rPr>
                <w:rFonts w:ascii="Abadi" w:hAnsi="Abadi"/>
                <w:sz w:val="24"/>
                <w:szCs w:val="24"/>
              </w:rPr>
            </w:pPr>
            <w:r w:rsidRPr="00A34AEE">
              <w:rPr>
                <w:rFonts w:ascii="Abadi" w:hAnsi="Abadi"/>
                <w:b/>
                <w:bCs/>
                <w:sz w:val="24"/>
                <w:szCs w:val="24"/>
              </w:rPr>
              <w:t>y</w:t>
            </w:r>
          </w:p>
        </w:tc>
      </w:tr>
    </w:tbl>
    <w:p w14:paraId="24B147BA" w14:textId="1729891C" w:rsidR="00A34AEE" w:rsidRDefault="00A34AEE">
      <w:pPr>
        <w:rPr>
          <w:rFonts w:ascii="Abadi" w:hAnsi="Abadi"/>
          <w:sz w:val="24"/>
          <w:szCs w:val="24"/>
        </w:rPr>
      </w:pPr>
    </w:p>
    <w:p w14:paraId="2F7DB969" w14:textId="053EBA81" w:rsidR="00A34AEE" w:rsidRDefault="00A34AEE">
      <w:pPr>
        <w:rPr>
          <w:rFonts w:ascii="Abadi" w:hAnsi="Abadi"/>
          <w:sz w:val="24"/>
          <w:szCs w:val="24"/>
        </w:rPr>
      </w:pPr>
    </w:p>
    <w:p w14:paraId="528593AB" w14:textId="77777777" w:rsidR="00A34AEE" w:rsidRPr="00A34AEE" w:rsidRDefault="00A34AEE">
      <w:pPr>
        <w:rPr>
          <w:rFonts w:ascii="Abadi" w:hAnsi="Abadi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8"/>
        <w:gridCol w:w="1793"/>
        <w:gridCol w:w="2303"/>
        <w:gridCol w:w="1912"/>
        <w:gridCol w:w="1854"/>
      </w:tblGrid>
      <w:tr w:rsidR="00A34AEE" w:rsidRPr="00A34AEE" w14:paraId="7AEDCA05" w14:textId="77777777" w:rsidTr="00A34AEE">
        <w:trPr>
          <w:trHeight w:val="9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D061A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FC9B2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b/>
                <w:bCs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Esophagus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9789F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b/>
                <w:bCs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Stomach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C54620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b/>
                <w:bCs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Small Intestine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015B6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b/>
                <w:bCs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Large Intestine</w:t>
            </w:r>
          </w:p>
        </w:tc>
      </w:tr>
      <w:tr w:rsidR="00A34AEE" w:rsidRPr="00A34AEE" w14:paraId="088A9A3C" w14:textId="77777777" w:rsidTr="00A34AEE">
        <w:trPr>
          <w:trHeight w:val="9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C1908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b/>
                <w:bCs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Inner structure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08FB15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Flat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530CB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Pits &amp; glands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D9F42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Villi &amp; crypts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373B4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Crypts</w:t>
            </w:r>
          </w:p>
        </w:tc>
      </w:tr>
      <w:tr w:rsidR="00A34AEE" w:rsidRPr="00A34AEE" w14:paraId="7C7B8729" w14:textId="77777777" w:rsidTr="00A34AEE">
        <w:trPr>
          <w:trHeight w:val="91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B9B1B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b/>
                <w:bCs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Mucosa</w:t>
            </w:r>
          </w:p>
          <w:p w14:paraId="178A3433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b/>
                <w:bCs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-Epithelium</w:t>
            </w:r>
          </w:p>
          <w:p w14:paraId="2C0156C1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b/>
                <w:bCs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-Lamina Propria</w:t>
            </w:r>
          </w:p>
          <w:p w14:paraId="4A69F5DE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b/>
                <w:bCs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-Muscularis mucosae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A11A0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E: Stratified squamous </w:t>
            </w:r>
          </w:p>
          <w:p w14:paraId="43530802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LP: may have MALT, esophageal mucous glands</w:t>
            </w:r>
          </w:p>
          <w:p w14:paraId="6367093E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MM: typical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A8B89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E: simple columnar   </w:t>
            </w:r>
          </w:p>
          <w:p w14:paraId="1527AB7D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LP: invaginations to form gastric pits</w:t>
            </w: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br/>
              <w:t>MM: typical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A8E0A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E: simple columnar absorptive</w:t>
            </w:r>
          </w:p>
          <w:p w14:paraId="1A57E5E2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LP: make up villi core; invaginations (crypts)</w:t>
            </w:r>
          </w:p>
          <w:p w14:paraId="391AD72F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Goblet cells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DF5DF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E: simple columnar</w:t>
            </w:r>
          </w:p>
          <w:p w14:paraId="738E5702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 xml:space="preserve">LP: crypts of </w:t>
            </w:r>
            <w:proofErr w:type="spellStart"/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Lieberkuhn</w:t>
            </w:r>
            <w:proofErr w:type="spellEnd"/>
          </w:p>
          <w:p w14:paraId="36ACD041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</w:p>
          <w:p w14:paraId="1EBE1014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Goblet cells</w:t>
            </w:r>
          </w:p>
        </w:tc>
      </w:tr>
      <w:tr w:rsidR="00A34AEE" w:rsidRPr="00A34AEE" w14:paraId="5920D7EC" w14:textId="77777777" w:rsidTr="00A34AEE">
        <w:trPr>
          <w:trHeight w:val="9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D1D11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b/>
                <w:bCs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Submucosa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0E1AD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Glands and MALT</w:t>
            </w:r>
          </w:p>
          <w:p w14:paraId="2FEE9525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Plexus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C8A79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Connective tissue w/ blood vessels, lymphatics, &amp; Meissner’s autonomic plexus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B94297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</w:p>
          <w:p w14:paraId="673C4D6E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Plexus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3661B" w14:textId="46EE338A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Like small intestine &amp; may have lymphoid nodules</w:t>
            </w:r>
          </w:p>
        </w:tc>
      </w:tr>
      <w:tr w:rsidR="00A34AEE" w:rsidRPr="00A34AEE" w14:paraId="1AD454D5" w14:textId="77777777" w:rsidTr="00A34AEE">
        <w:trPr>
          <w:trHeight w:val="195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868D3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b/>
                <w:bCs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Muscularis externa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A5CAA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Upper 1/3 – skeletal</w:t>
            </w:r>
          </w:p>
          <w:p w14:paraId="27B1C2D2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Middle 1/3 – skeletal &amp; smooth</w:t>
            </w:r>
          </w:p>
          <w:p w14:paraId="698BBCB1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Lower 1/3 – smooth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2BA4D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3 layers of smooth muscle</w:t>
            </w:r>
          </w:p>
          <w:p w14:paraId="1F41FA4F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Myenteric nerve plexus between middle &amp; outer layers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C767A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Plexus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9EEA0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Inner circular layer, outer longitudinal layer</w:t>
            </w:r>
          </w:p>
        </w:tc>
      </w:tr>
      <w:tr w:rsidR="00A34AEE" w:rsidRPr="00A34AEE" w14:paraId="1E0C26A5" w14:textId="77777777" w:rsidTr="00A34AEE">
        <w:trPr>
          <w:trHeight w:val="91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727A6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b/>
                <w:bCs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Adventitia</w:t>
            </w: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br/>
            </w: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br/>
            </w:r>
          </w:p>
          <w:p w14:paraId="1948F4F5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b/>
                <w:bCs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b/>
                <w:bCs/>
                <w:color w:val="000000"/>
                <w:sz w:val="24"/>
                <w:szCs w:val="24"/>
              </w:rPr>
              <w:t>Serosa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A12D4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Covers almost entire esophagus</w:t>
            </w:r>
          </w:p>
          <w:p w14:paraId="14E10EDC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3B81C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N/A</w:t>
            </w:r>
          </w:p>
          <w:p w14:paraId="3EBAC7C3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</w:p>
          <w:p w14:paraId="1E8E6985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2D973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N/A</w:t>
            </w:r>
          </w:p>
          <w:p w14:paraId="490CEB37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</w:p>
          <w:p w14:paraId="0FA8800A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4B80E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Ascending &amp; descending colon</w:t>
            </w:r>
          </w:p>
          <w:p w14:paraId="3D55C24F" w14:textId="77777777" w:rsidR="00A34AEE" w:rsidRPr="00A34AEE" w:rsidRDefault="00A34AEE" w:rsidP="00A34AEE">
            <w:pPr>
              <w:spacing w:after="0" w:line="240" w:lineRule="auto"/>
              <w:rPr>
                <w:rFonts w:ascii="Abadi" w:eastAsia="Times New Roman" w:hAnsi="Abadi" w:cs="Times New Roman"/>
                <w:sz w:val="24"/>
                <w:szCs w:val="24"/>
              </w:rPr>
            </w:pPr>
            <w:r w:rsidRPr="00A34AEE">
              <w:rPr>
                <w:rFonts w:ascii="Abadi" w:eastAsia="Times New Roman" w:hAnsi="Abadi" w:cs="Calibri"/>
                <w:color w:val="000000"/>
                <w:sz w:val="24"/>
                <w:szCs w:val="24"/>
              </w:rPr>
              <w:t>Transverse colon</w:t>
            </w:r>
          </w:p>
        </w:tc>
      </w:tr>
    </w:tbl>
    <w:p w14:paraId="4C974343" w14:textId="77777777" w:rsidR="00A34AEE" w:rsidRPr="00A34AEE" w:rsidRDefault="00A34AEE">
      <w:pPr>
        <w:rPr>
          <w:rFonts w:ascii="Abadi" w:hAnsi="Abadi"/>
          <w:sz w:val="24"/>
          <w:szCs w:val="24"/>
        </w:rPr>
      </w:pPr>
    </w:p>
    <w:sectPr w:rsidR="00A34AEE" w:rsidRPr="00A34A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badi">
    <w:panose1 w:val="020B0604020104020204"/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FE7C41"/>
    <w:multiLevelType w:val="multilevel"/>
    <w:tmpl w:val="5F9A0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226020"/>
    <w:multiLevelType w:val="multilevel"/>
    <w:tmpl w:val="D654D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D7439D"/>
    <w:multiLevelType w:val="multilevel"/>
    <w:tmpl w:val="2F8A4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3099556">
    <w:abstractNumId w:val="2"/>
  </w:num>
  <w:num w:numId="2" w16cid:durableId="60836712">
    <w:abstractNumId w:val="1"/>
  </w:num>
  <w:num w:numId="3" w16cid:durableId="1830056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AEE"/>
    <w:rsid w:val="00324332"/>
    <w:rsid w:val="003C7286"/>
    <w:rsid w:val="005434BC"/>
    <w:rsid w:val="009924EB"/>
    <w:rsid w:val="00A34AEE"/>
    <w:rsid w:val="00DD5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0BC82"/>
  <w15:chartTrackingRefBased/>
  <w15:docId w15:val="{97DBB173-DBBC-40E5-ABED-049F87DE5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4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94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42309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63860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6139">
          <w:marLeft w:val="13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83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436084">
          <w:marLeft w:val="-2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3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067359">
          <w:marLeft w:val="-1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90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07547">
          <w:marLeft w:val="-2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Hong</dc:creator>
  <cp:keywords/>
  <dc:description/>
  <cp:lastModifiedBy>Kristine P Krafts</cp:lastModifiedBy>
  <cp:revision>2</cp:revision>
  <dcterms:created xsi:type="dcterms:W3CDTF">2022-10-24T03:25:00Z</dcterms:created>
  <dcterms:modified xsi:type="dcterms:W3CDTF">2022-10-24T03:25:00Z</dcterms:modified>
</cp:coreProperties>
</file>